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6F82" w14:textId="01287AF5" w:rsidR="000C62F9" w:rsidRPr="004A5747" w:rsidRDefault="000C62F9">
      <w:pPr>
        <w:rPr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62F9" w14:paraId="04AAFBB4" w14:textId="77777777" w:rsidTr="000C62F9">
        <w:tc>
          <w:tcPr>
            <w:tcW w:w="4531" w:type="dxa"/>
          </w:tcPr>
          <w:p w14:paraId="321C7800" w14:textId="77777777" w:rsidR="000C62F9" w:rsidRDefault="000C62F9" w:rsidP="000C62F9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5580E4D4" w14:textId="2010F7C5" w:rsidR="000C62F9" w:rsidRPr="000C62F9" w:rsidRDefault="009B7362" w:rsidP="000C62F9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Juin </w:t>
            </w:r>
            <w:r w:rsidR="00696206">
              <w:rPr>
                <w:rFonts w:ascii="Arial" w:hAnsi="Arial" w:cs="Arial"/>
              </w:rPr>
              <w:t>2</w:t>
            </w:r>
            <w:r w:rsidR="004C5C4D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531" w:type="dxa"/>
          </w:tcPr>
          <w:p w14:paraId="4CD78F8D" w14:textId="05CF9419" w:rsidR="000C62F9" w:rsidRPr="000C62F9" w:rsidRDefault="000C62F9" w:rsidP="000C62F9">
            <w:pPr>
              <w:autoSpaceDE w:val="0"/>
              <w:autoSpaceDN w:val="0"/>
              <w:jc w:val="both"/>
              <w:rPr>
                <w:rFonts w:ascii="Arial" w:hAnsi="Arial" w:cs="Arial"/>
                <w:sz w:val="2"/>
                <w:szCs w:val="2"/>
              </w:rPr>
            </w:pPr>
            <w:r w:rsidRPr="000C62F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1" allowOverlap="1" wp14:anchorId="0771392F" wp14:editId="632B9C33">
                      <wp:simplePos x="0" y="0"/>
                      <wp:positionH relativeFrom="page">
                        <wp:posOffset>109220</wp:posOffset>
                      </wp:positionH>
                      <wp:positionV relativeFrom="paragraph">
                        <wp:posOffset>128270</wp:posOffset>
                      </wp:positionV>
                      <wp:extent cx="2609850" cy="857250"/>
                      <wp:effectExtent l="0" t="0" r="0" b="0"/>
                      <wp:wrapTopAndBottom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857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10738" w14:textId="77777777" w:rsidR="000C62F9" w:rsidRPr="000C62F9" w:rsidRDefault="000C62F9" w:rsidP="000C62F9">
                                  <w:pPr>
                                    <w:pBdr>
                                      <w:top w:val="single" w:sz="24" w:space="8" w:color="4F81BD" w:themeColor="accent1"/>
                                      <w:bottom w:val="single" w:sz="24" w:space="8" w:color="4F81BD" w:themeColor="accent1"/>
                                    </w:pBd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C62F9"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 xml:space="preserve"> Diffusion interne</w:t>
                                  </w:r>
                                </w:p>
                                <w:p w14:paraId="54DEE3A2" w14:textId="427BFA0B" w:rsidR="000C62F9" w:rsidRDefault="00970CB9" w:rsidP="000C62F9">
                                  <w:pPr>
                                    <w:pBdr>
                                      <w:top w:val="single" w:sz="24" w:space="8" w:color="4F81BD" w:themeColor="accent1"/>
                                      <w:bottom w:val="single" w:sz="24" w:space="8" w:color="4F81BD" w:themeColor="accent1"/>
                                    </w:pBd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sym w:font="Wingdings" w:char="F078"/>
                                  </w:r>
                                  <w:r w:rsidR="000C62F9"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 xml:space="preserve"> Diffusion interne et externe</w:t>
                                  </w:r>
                                </w:p>
                                <w:p w14:paraId="29344F4A" w14:textId="346923FB" w:rsidR="008322A3" w:rsidRPr="000C62F9" w:rsidRDefault="008322A3" w:rsidP="000C62F9">
                                  <w:pPr>
                                    <w:pBdr>
                                      <w:top w:val="single" w:sz="24" w:space="8" w:color="4F81BD" w:themeColor="accent1"/>
                                      <w:bottom w:val="single" w:sz="24" w:space="8" w:color="4F81BD" w:themeColor="accent1"/>
                                    </w:pBd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8322A3"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sym w:font="Wingdings" w:char="F06F"/>
                                  </w:r>
                                  <w:r w:rsidRPr="008322A3"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 xml:space="preserve"> Diffusion 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>externe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139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8.6pt;margin-top:10.1pt;width:205.5pt;height:67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" filled="f" stroked="f">
                      <v:textbox>
                        <w:txbxContent>
                          <w:p w14:paraId="75E10738" w14:textId="77777777" w:rsidR="000C62F9" w:rsidRPr="000C62F9" w:rsidRDefault="000C62F9" w:rsidP="000C62F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0C62F9"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Diffusion interne</w:t>
                            </w:r>
                          </w:p>
                          <w:p w14:paraId="54DEE3A2" w14:textId="427BFA0B" w:rsidR="000C62F9" w:rsidRDefault="00970CB9" w:rsidP="000C62F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sym w:font="Wingdings" w:char="F078"/>
                            </w:r>
                            <w:r w:rsidR="000C62F9"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Diffusion interne et externe</w:t>
                            </w:r>
                          </w:p>
                          <w:p w14:paraId="29344F4A" w14:textId="346923FB" w:rsidR="008322A3" w:rsidRPr="000C62F9" w:rsidRDefault="008322A3" w:rsidP="000C62F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322A3"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8322A3"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Diffusion </w:t>
                            </w:r>
                            <w:r>
                              <w:rPr>
                                <w:rFonts w:ascii="Century Gothic" w:hAnsi="Century Gothic"/>
                                <w:color w:val="4F81BD" w:themeColor="accent1"/>
                                <w:sz w:val="20"/>
                                <w:szCs w:val="20"/>
                              </w:rPr>
                              <w:t>externe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</w:tc>
      </w:tr>
    </w:tbl>
    <w:p w14:paraId="63E5EABA" w14:textId="254BC8FD" w:rsidR="00435CA9" w:rsidRDefault="00435CA9" w:rsidP="00435CA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fr-FR"/>
        </w:rPr>
        <w:drawing>
          <wp:inline distT="0" distB="0" distL="0" distR="0" wp14:anchorId="6B358FEB" wp14:editId="67B0E464">
            <wp:extent cx="1895475" cy="777037"/>
            <wp:effectExtent l="0" t="0" r="0" b="4445"/>
            <wp:docPr id="1" name="Image 0" descr="villes soeurs-logo stand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lles soeurs-logo standa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413" cy="78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CB5F" w14:textId="77777777" w:rsidR="00435CA9" w:rsidRDefault="00435CA9" w:rsidP="00435CA9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4A08C145" w14:textId="65E1626F" w:rsidR="00710547" w:rsidRPr="00F41134" w:rsidRDefault="00435CA9" w:rsidP="00710547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  <w:r w:rsidRPr="00F41134">
        <w:rPr>
          <w:rFonts w:ascii="Century Gothic" w:hAnsi="Century Gothic" w:cs="Arial"/>
          <w:b/>
          <w:bCs/>
        </w:rPr>
        <w:t xml:space="preserve">Communauté de </w:t>
      </w:r>
      <w:r w:rsidR="00710547" w:rsidRPr="00F41134">
        <w:rPr>
          <w:rFonts w:ascii="Century Gothic" w:hAnsi="Century Gothic" w:cs="Arial"/>
          <w:b/>
          <w:bCs/>
        </w:rPr>
        <w:t>C</w:t>
      </w:r>
      <w:r w:rsidRPr="00F41134">
        <w:rPr>
          <w:rFonts w:ascii="Century Gothic" w:hAnsi="Century Gothic" w:cs="Arial"/>
          <w:b/>
          <w:bCs/>
        </w:rPr>
        <w:t xml:space="preserve">ommunes </w:t>
      </w:r>
      <w:r w:rsidR="00710547" w:rsidRPr="00F41134">
        <w:rPr>
          <w:rFonts w:ascii="Century Gothic" w:hAnsi="Century Gothic" w:cs="Arial"/>
          <w:b/>
          <w:bCs/>
        </w:rPr>
        <w:t xml:space="preserve">interrégionale, de </w:t>
      </w:r>
      <w:r w:rsidR="00696206" w:rsidRPr="00696206">
        <w:rPr>
          <w:rFonts w:ascii="Century Gothic" w:hAnsi="Century Gothic" w:cs="Arial"/>
          <w:b/>
          <w:bCs/>
        </w:rPr>
        <w:t xml:space="preserve">36 </w:t>
      </w:r>
      <w:r w:rsidR="009B7362">
        <w:rPr>
          <w:rFonts w:ascii="Century Gothic" w:hAnsi="Century Gothic" w:cs="Arial"/>
          <w:b/>
          <w:bCs/>
        </w:rPr>
        <w:t>224</w:t>
      </w:r>
      <w:r w:rsidR="00696206" w:rsidRPr="00696206">
        <w:rPr>
          <w:rFonts w:ascii="Century Gothic" w:hAnsi="Century Gothic" w:cs="Arial"/>
          <w:b/>
          <w:bCs/>
        </w:rPr>
        <w:t xml:space="preserve"> </w:t>
      </w:r>
      <w:r w:rsidR="00710547" w:rsidRPr="00F41134">
        <w:rPr>
          <w:rFonts w:ascii="Century Gothic" w:hAnsi="Century Gothic" w:cs="Arial"/>
          <w:b/>
          <w:bCs/>
        </w:rPr>
        <w:t xml:space="preserve">habitants, </w:t>
      </w:r>
    </w:p>
    <w:p w14:paraId="4CEB5207" w14:textId="77777777" w:rsidR="00710547" w:rsidRPr="00F41134" w:rsidRDefault="00710547" w:rsidP="00710547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  <w:proofErr w:type="gramStart"/>
      <w:r w:rsidRPr="00F41134">
        <w:rPr>
          <w:rFonts w:ascii="Century Gothic" w:hAnsi="Century Gothic" w:cs="Arial"/>
          <w:b/>
          <w:bCs/>
        </w:rPr>
        <w:t>sur</w:t>
      </w:r>
      <w:proofErr w:type="gramEnd"/>
      <w:r w:rsidRPr="00F41134">
        <w:rPr>
          <w:rFonts w:ascii="Century Gothic" w:hAnsi="Century Gothic" w:cs="Arial"/>
          <w:b/>
          <w:bCs/>
        </w:rPr>
        <w:t xml:space="preserve"> le littoral entre la Normandie et la Picardie </w:t>
      </w:r>
    </w:p>
    <w:p w14:paraId="7AB6A7D6" w14:textId="77777777" w:rsidR="00435CA9" w:rsidRDefault="00710547" w:rsidP="00710547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  <w:r w:rsidRPr="00F41134">
        <w:rPr>
          <w:rFonts w:ascii="Century Gothic" w:hAnsi="Century Gothic" w:cs="Arial"/>
          <w:b/>
          <w:bCs/>
        </w:rPr>
        <w:t>(</w:t>
      </w:r>
      <w:proofErr w:type="gramStart"/>
      <w:r w:rsidRPr="00F41134">
        <w:rPr>
          <w:rFonts w:ascii="Century Gothic" w:hAnsi="Century Gothic" w:cs="Arial"/>
          <w:b/>
          <w:bCs/>
        </w:rPr>
        <w:t>aux</w:t>
      </w:r>
      <w:proofErr w:type="gramEnd"/>
      <w:r w:rsidRPr="00F41134">
        <w:rPr>
          <w:rFonts w:ascii="Century Gothic" w:hAnsi="Century Gothic" w:cs="Arial"/>
          <w:b/>
          <w:bCs/>
        </w:rPr>
        <w:t xml:space="preserve"> abords d’Eu, Le Tréport, Mers-les Bains, Gamaches)</w:t>
      </w:r>
    </w:p>
    <w:p w14:paraId="4C51C004" w14:textId="77777777" w:rsidR="008D7679" w:rsidRPr="00F41134" w:rsidRDefault="008D7679" w:rsidP="008D7679">
      <w:pPr>
        <w:autoSpaceDE w:val="0"/>
        <w:autoSpaceDN w:val="0"/>
        <w:rPr>
          <w:rFonts w:ascii="Century Gothic" w:hAnsi="Century Gothic" w:cs="Arial"/>
          <w:b/>
          <w:bCs/>
        </w:rPr>
      </w:pPr>
    </w:p>
    <w:p w14:paraId="76558665" w14:textId="77777777" w:rsidR="00435CA9" w:rsidRPr="008D7679" w:rsidRDefault="00435CA9" w:rsidP="00435CA9">
      <w:pPr>
        <w:autoSpaceDE w:val="0"/>
        <w:autoSpaceDN w:val="0"/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8D7679">
        <w:rPr>
          <w:rFonts w:ascii="Century Gothic" w:hAnsi="Century Gothic" w:cs="Arial"/>
          <w:b/>
          <w:bCs/>
          <w:sz w:val="28"/>
          <w:szCs w:val="28"/>
        </w:rPr>
        <w:t>Recrute</w:t>
      </w:r>
    </w:p>
    <w:p w14:paraId="4A11D4CA" w14:textId="77777777" w:rsidR="00435CA9" w:rsidRPr="00F41134" w:rsidRDefault="00435CA9" w:rsidP="00435CA9">
      <w:pPr>
        <w:autoSpaceDE w:val="0"/>
        <w:autoSpaceDN w:val="0"/>
        <w:rPr>
          <w:rFonts w:ascii="Century Gothic" w:hAnsi="Century Gothic" w:cs="Arial"/>
          <w:b/>
          <w:bCs/>
        </w:rPr>
      </w:pPr>
    </w:p>
    <w:p w14:paraId="4EF0796F" w14:textId="1DA881C0" w:rsidR="001E2AA0" w:rsidRDefault="00717A38" w:rsidP="008322A3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 xml:space="preserve">UN(E) </w:t>
      </w:r>
      <w:r w:rsidR="00C924B1">
        <w:rPr>
          <w:rFonts w:ascii="Arial" w:hAnsi="Arial" w:cs="Arial"/>
          <w:b/>
          <w:bCs/>
        </w:rPr>
        <w:t>APPRENTI.E/ALTERNANT POUR LE SERVICE COMMUNICATION</w:t>
      </w:r>
    </w:p>
    <w:p w14:paraId="291D2C37" w14:textId="3B733CCE" w:rsidR="00435CA9" w:rsidRPr="00F41134" w:rsidRDefault="00435CA9" w:rsidP="00435CA9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  <w:r w:rsidRPr="00F41134">
        <w:rPr>
          <w:rFonts w:ascii="Century Gothic" w:hAnsi="Century Gothic" w:cs="Arial"/>
          <w:b/>
          <w:bCs/>
        </w:rPr>
        <w:t>(H/F)</w:t>
      </w:r>
    </w:p>
    <w:p w14:paraId="5F3603DC" w14:textId="77777777" w:rsidR="00435CA9" w:rsidRPr="00F41134" w:rsidRDefault="00435CA9" w:rsidP="00435CA9">
      <w:pPr>
        <w:autoSpaceDE w:val="0"/>
        <w:autoSpaceDN w:val="0"/>
        <w:jc w:val="center"/>
        <w:rPr>
          <w:rFonts w:ascii="Century Gothic" w:hAnsi="Century Gothic" w:cs="Arial"/>
          <w:b/>
          <w:bCs/>
        </w:rPr>
      </w:pPr>
    </w:p>
    <w:p w14:paraId="363EEC82" w14:textId="5F732D9C" w:rsidR="00435CA9" w:rsidRPr="00F41134" w:rsidRDefault="00435CA9" w:rsidP="00435CA9">
      <w:pPr>
        <w:rPr>
          <w:rFonts w:ascii="Century Gothic" w:hAnsi="Century Gothic"/>
          <w:sz w:val="20"/>
          <w:szCs w:val="20"/>
        </w:rPr>
      </w:pPr>
      <w:r w:rsidRPr="00F41134">
        <w:rPr>
          <w:rFonts w:ascii="Century Gothic" w:hAnsi="Century Gothic"/>
          <w:b/>
          <w:sz w:val="20"/>
          <w:szCs w:val="20"/>
        </w:rPr>
        <w:t>Grade ou cadre d’emploi :</w:t>
      </w:r>
      <w:r w:rsidRPr="00F41134">
        <w:rPr>
          <w:rFonts w:ascii="Century Gothic" w:hAnsi="Century Gothic"/>
          <w:sz w:val="20"/>
          <w:szCs w:val="20"/>
        </w:rPr>
        <w:t xml:space="preserve"> </w:t>
      </w:r>
      <w:r w:rsidR="00C924B1">
        <w:rPr>
          <w:rFonts w:ascii="Century Gothic" w:hAnsi="Century Gothic"/>
          <w:sz w:val="20"/>
          <w:szCs w:val="20"/>
        </w:rPr>
        <w:t>Apprenti / alternant</w:t>
      </w:r>
    </w:p>
    <w:p w14:paraId="641F9F2D" w14:textId="77777777" w:rsidR="00C924B1" w:rsidRDefault="00C924B1" w:rsidP="009C5473">
      <w:pPr>
        <w:jc w:val="both"/>
        <w:rPr>
          <w:rFonts w:ascii="Century Gothic" w:hAnsi="Century Gothic"/>
          <w:b/>
          <w:sz w:val="20"/>
          <w:szCs w:val="20"/>
        </w:rPr>
      </w:pPr>
    </w:p>
    <w:p w14:paraId="614EF383" w14:textId="60A990A9" w:rsidR="00651618" w:rsidRPr="00F41134" w:rsidRDefault="00651618" w:rsidP="009C5473">
      <w:pPr>
        <w:jc w:val="both"/>
        <w:rPr>
          <w:rFonts w:ascii="Century Gothic" w:hAnsi="Century Gothic" w:cs="Arial"/>
          <w:b/>
          <w:color w:val="000000"/>
          <w:sz w:val="20"/>
          <w:szCs w:val="20"/>
        </w:rPr>
      </w:pPr>
      <w:r w:rsidRPr="00F41134">
        <w:rPr>
          <w:rFonts w:ascii="Century Gothic" w:hAnsi="Century Gothic" w:cs="Arial"/>
          <w:color w:val="000000"/>
          <w:sz w:val="20"/>
          <w:szCs w:val="20"/>
        </w:rPr>
        <w:br/>
      </w:r>
      <w:r w:rsidRPr="00F41134">
        <w:rPr>
          <w:rFonts w:ascii="Century Gothic" w:hAnsi="Century Gothic" w:cs="Arial"/>
          <w:b/>
          <w:color w:val="000000"/>
          <w:sz w:val="20"/>
          <w:szCs w:val="20"/>
        </w:rPr>
        <w:t xml:space="preserve">CONTEXTE </w:t>
      </w:r>
    </w:p>
    <w:p w14:paraId="2CE0C98C" w14:textId="77777777" w:rsidR="00104047" w:rsidRPr="00104047" w:rsidRDefault="00104047" w:rsidP="00104047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05A3B13" w14:textId="7BEBAB93" w:rsidR="00262FB0" w:rsidRDefault="00104047" w:rsidP="00262FB0">
      <w:pPr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104047">
        <w:rPr>
          <w:rFonts w:ascii="Century Gothic" w:hAnsi="Century Gothic" w:cs="Arial"/>
          <w:color w:val="000000"/>
          <w:sz w:val="20"/>
          <w:szCs w:val="20"/>
        </w:rPr>
        <w:t xml:space="preserve"> La Communauté de Communes </w:t>
      </w:r>
      <w:r>
        <w:rPr>
          <w:rFonts w:ascii="Century Gothic" w:hAnsi="Century Gothic" w:cs="Arial"/>
          <w:color w:val="000000"/>
          <w:sz w:val="20"/>
          <w:szCs w:val="20"/>
        </w:rPr>
        <w:t>des Villes Soeurs</w:t>
      </w:r>
      <w:r w:rsidRPr="00104047">
        <w:rPr>
          <w:rFonts w:ascii="Century Gothic" w:hAnsi="Century Gothic" w:cs="Arial"/>
          <w:color w:val="000000"/>
          <w:sz w:val="20"/>
          <w:szCs w:val="20"/>
        </w:rPr>
        <w:t>,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104047">
        <w:rPr>
          <w:rFonts w:ascii="Century Gothic" w:hAnsi="Century Gothic" w:cs="Arial"/>
          <w:color w:val="000000"/>
          <w:sz w:val="20"/>
          <w:szCs w:val="20"/>
        </w:rPr>
        <w:t>situ</w:t>
      </w:r>
      <w:r>
        <w:rPr>
          <w:rFonts w:ascii="Century Gothic" w:hAnsi="Century Gothic" w:cs="Arial"/>
          <w:color w:val="000000"/>
          <w:sz w:val="20"/>
          <w:szCs w:val="20"/>
        </w:rPr>
        <w:t>é</w:t>
      </w:r>
      <w:r w:rsidRPr="00104047">
        <w:rPr>
          <w:rFonts w:ascii="Century Gothic" w:hAnsi="Century Gothic" w:cs="Arial"/>
          <w:color w:val="000000"/>
          <w:sz w:val="20"/>
          <w:szCs w:val="20"/>
        </w:rPr>
        <w:t xml:space="preserve">e à </w:t>
      </w:r>
      <w:r w:rsidR="00E13635">
        <w:rPr>
          <w:rFonts w:ascii="Century Gothic" w:hAnsi="Century Gothic" w:cs="Arial"/>
          <w:color w:val="000000"/>
          <w:sz w:val="20"/>
          <w:szCs w:val="20"/>
        </w:rPr>
        <w:t xml:space="preserve">environ </w:t>
      </w:r>
      <w:r w:rsidRPr="00104047">
        <w:rPr>
          <w:rFonts w:ascii="Century Gothic" w:hAnsi="Century Gothic" w:cs="Arial"/>
          <w:color w:val="000000"/>
          <w:sz w:val="20"/>
          <w:szCs w:val="20"/>
        </w:rPr>
        <w:t xml:space="preserve">2h de Paris, 1H de Rouen et d’Amiens, est composée de </w:t>
      </w:r>
      <w:r>
        <w:rPr>
          <w:rFonts w:ascii="Century Gothic" w:hAnsi="Century Gothic" w:cs="Arial"/>
          <w:color w:val="000000"/>
          <w:sz w:val="20"/>
          <w:szCs w:val="20"/>
        </w:rPr>
        <w:t>28</w:t>
      </w:r>
      <w:r w:rsidRPr="00104047">
        <w:rPr>
          <w:rFonts w:ascii="Century Gothic" w:hAnsi="Century Gothic" w:cs="Arial"/>
          <w:color w:val="000000"/>
          <w:sz w:val="20"/>
          <w:szCs w:val="20"/>
        </w:rPr>
        <w:t xml:space="preserve"> communes pour </w:t>
      </w:r>
      <w:r w:rsidR="0001402E">
        <w:rPr>
          <w:rFonts w:ascii="Century Gothic" w:hAnsi="Century Gothic" w:cs="Arial"/>
          <w:color w:val="000000"/>
          <w:sz w:val="20"/>
          <w:szCs w:val="20"/>
        </w:rPr>
        <w:t>36 </w:t>
      </w:r>
      <w:r w:rsidR="009B7362">
        <w:rPr>
          <w:rFonts w:ascii="Century Gothic" w:hAnsi="Century Gothic" w:cs="Arial"/>
          <w:color w:val="000000"/>
          <w:sz w:val="20"/>
          <w:szCs w:val="20"/>
        </w:rPr>
        <w:t>224</w:t>
      </w:r>
      <w:r w:rsidR="0001402E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104047">
        <w:rPr>
          <w:rFonts w:ascii="Century Gothic" w:hAnsi="Century Gothic" w:cs="Arial"/>
          <w:color w:val="000000"/>
          <w:sz w:val="20"/>
          <w:szCs w:val="20"/>
        </w:rPr>
        <w:t xml:space="preserve">habitants. </w:t>
      </w:r>
    </w:p>
    <w:p w14:paraId="0FAB3617" w14:textId="77777777" w:rsidR="00ED20FD" w:rsidRDefault="00ED20FD" w:rsidP="00262FB0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486AB23" w14:textId="77777777" w:rsidR="004576DC" w:rsidRDefault="004576DC" w:rsidP="004576DC">
      <w:pPr>
        <w:jc w:val="both"/>
        <w:rPr>
          <w:rFonts w:ascii="Century Gothic" w:hAnsi="Century Gothic" w:cs="Arial"/>
          <w:b/>
          <w:color w:val="000000"/>
          <w:sz w:val="20"/>
          <w:szCs w:val="20"/>
        </w:rPr>
      </w:pPr>
      <w:r w:rsidRPr="00F41134">
        <w:rPr>
          <w:rFonts w:ascii="Century Gothic" w:hAnsi="Century Gothic" w:cs="Arial"/>
          <w:b/>
          <w:color w:val="000000"/>
          <w:sz w:val="20"/>
          <w:szCs w:val="20"/>
        </w:rPr>
        <w:t>INFORMATIONS RELATIVES AU CADRE DE VIE</w:t>
      </w:r>
    </w:p>
    <w:p w14:paraId="6D60584C" w14:textId="77777777" w:rsidR="004576DC" w:rsidRDefault="004576DC" w:rsidP="004576DC">
      <w:pPr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F41134">
        <w:rPr>
          <w:rFonts w:ascii="Century Gothic" w:hAnsi="Century Gothic" w:cs="Arial"/>
          <w:color w:val="000000"/>
          <w:sz w:val="20"/>
          <w:szCs w:val="20"/>
        </w:rPr>
        <w:t>Cadre de vie agréable (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présence de communes stations classées de tourisme, patrimoine historique, proximité </w:t>
      </w:r>
      <w:r w:rsidRPr="00F41134">
        <w:rPr>
          <w:rFonts w:ascii="Century Gothic" w:hAnsi="Century Gothic" w:cs="Arial"/>
          <w:color w:val="000000"/>
          <w:sz w:val="20"/>
          <w:szCs w:val="20"/>
        </w:rPr>
        <w:t>de la mer, de rivières, d’étangs, de forêts et de chemins de randonnées).</w:t>
      </w:r>
    </w:p>
    <w:p w14:paraId="24283BBF" w14:textId="77777777" w:rsidR="004576DC" w:rsidRPr="00F41134" w:rsidRDefault="004576DC" w:rsidP="004576DC">
      <w:pPr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F41134">
        <w:rPr>
          <w:rFonts w:ascii="Century Gothic" w:hAnsi="Century Gothic" w:cs="Arial"/>
          <w:color w:val="000000"/>
          <w:sz w:val="20"/>
          <w:szCs w:val="20"/>
        </w:rPr>
        <w:t xml:space="preserve">Déploiement de la fibre </w:t>
      </w:r>
      <w:r>
        <w:rPr>
          <w:rFonts w:ascii="Century Gothic" w:hAnsi="Century Gothic" w:cs="Arial"/>
          <w:color w:val="000000"/>
          <w:sz w:val="20"/>
          <w:szCs w:val="20"/>
        </w:rPr>
        <w:t>déjà réalisé sur une partie du territoire.</w:t>
      </w:r>
    </w:p>
    <w:p w14:paraId="7E430C60" w14:textId="77777777" w:rsidR="003444C9" w:rsidRDefault="003444C9" w:rsidP="00262FB0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67ADAB9" w14:textId="77777777" w:rsidR="00262FB0" w:rsidRPr="00262FB0" w:rsidRDefault="00262FB0" w:rsidP="00262FB0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C7D388E" w14:textId="77777777" w:rsidR="00D80200" w:rsidRPr="00262FB0" w:rsidRDefault="00D80200" w:rsidP="00104047">
      <w:pPr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62FB0">
        <w:rPr>
          <w:rFonts w:ascii="Century Gothic" w:hAnsi="Century Gothic" w:cs="Arial"/>
          <w:b/>
          <w:bCs/>
          <w:color w:val="000000"/>
          <w:sz w:val="20"/>
          <w:szCs w:val="20"/>
        </w:rPr>
        <w:t>MISSIONS</w:t>
      </w:r>
    </w:p>
    <w:p w14:paraId="6AEF911A" w14:textId="77777777" w:rsidR="00D80200" w:rsidRDefault="00D80200" w:rsidP="00104047">
      <w:pPr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39E737B" w14:textId="79F32EB2" w:rsidR="007F1F11" w:rsidRDefault="00104047" w:rsidP="00104047">
      <w:pPr>
        <w:jc w:val="both"/>
        <w:rPr>
          <w:rFonts w:ascii="Century Gothic" w:hAnsi="Century Gothic"/>
          <w:sz w:val="20"/>
          <w:szCs w:val="20"/>
        </w:rPr>
      </w:pPr>
      <w:r w:rsidRPr="00104047">
        <w:rPr>
          <w:rFonts w:ascii="Century Gothic" w:hAnsi="Century Gothic"/>
          <w:sz w:val="20"/>
          <w:szCs w:val="20"/>
        </w:rPr>
        <w:t xml:space="preserve">Sous la responsabilité </w:t>
      </w:r>
      <w:r w:rsidR="00C924B1" w:rsidRPr="00C924B1">
        <w:rPr>
          <w:rFonts w:ascii="Century Gothic" w:hAnsi="Century Gothic"/>
          <w:sz w:val="20"/>
          <w:szCs w:val="20"/>
        </w:rPr>
        <w:t>du responsable du service communication</w:t>
      </w:r>
      <w:r w:rsidRPr="00104047">
        <w:rPr>
          <w:rFonts w:ascii="Century Gothic" w:hAnsi="Century Gothic"/>
          <w:sz w:val="20"/>
          <w:szCs w:val="20"/>
        </w:rPr>
        <w:t>, vous serez chargé(e)</w:t>
      </w:r>
      <w:r w:rsidR="008D185C">
        <w:rPr>
          <w:rFonts w:ascii="Century Gothic" w:hAnsi="Century Gothic"/>
          <w:sz w:val="20"/>
          <w:szCs w:val="20"/>
        </w:rPr>
        <w:t xml:space="preserve"> </w:t>
      </w:r>
      <w:r w:rsidR="008351FC">
        <w:rPr>
          <w:rFonts w:ascii="Century Gothic" w:hAnsi="Century Gothic"/>
          <w:sz w:val="20"/>
          <w:szCs w:val="20"/>
        </w:rPr>
        <w:t>des missions suivantes</w:t>
      </w:r>
      <w:r w:rsidR="008D185C">
        <w:rPr>
          <w:rFonts w:ascii="Century Gothic" w:hAnsi="Century Gothic"/>
          <w:sz w:val="20"/>
          <w:szCs w:val="20"/>
        </w:rPr>
        <w:t> :</w:t>
      </w:r>
    </w:p>
    <w:p w14:paraId="5AF9D08E" w14:textId="77777777" w:rsidR="008351FC" w:rsidRDefault="008351FC" w:rsidP="00C924B1">
      <w:pPr>
        <w:rPr>
          <w:rFonts w:ascii="Century Gothic" w:hAnsi="Century Gothic"/>
          <w:b/>
          <w:bCs/>
          <w:sz w:val="20"/>
          <w:szCs w:val="20"/>
        </w:rPr>
      </w:pPr>
    </w:p>
    <w:p w14:paraId="661196D8" w14:textId="2C3A7DD3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>› Contribution à l'élaboration de la stratégie de communication de la collectivité :</w:t>
      </w:r>
    </w:p>
    <w:p w14:paraId="4BD4B7CE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Participer à l'évaluation des besoins de communication de la collectivité </w:t>
      </w:r>
    </w:p>
    <w:p w14:paraId="3A9C43C9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Participer à l'élaboration et au développement d'une stratégie de communication </w:t>
      </w:r>
    </w:p>
    <w:p w14:paraId="17E149B8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Contribuer à l'analyse des besoins de communication de la collectivité </w:t>
      </w:r>
    </w:p>
    <w:p w14:paraId="38D5C733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Participer à la mise en œuvre des projets et outils de communication interne (publications internes, etc.) </w:t>
      </w:r>
    </w:p>
    <w:p w14:paraId="7C47C192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</w:p>
    <w:p w14:paraId="67D9FA45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› Organisation d'actions de communication et de relations publiques : </w:t>
      </w:r>
    </w:p>
    <w:p w14:paraId="30630933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Conduire une campagne de communication </w:t>
      </w:r>
    </w:p>
    <w:p w14:paraId="6264C517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Adapter la communication à la stratégie du projet </w:t>
      </w:r>
    </w:p>
    <w:p w14:paraId="4EE9DBD8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</w:p>
    <w:p w14:paraId="7CA3DB29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› Conception et/ou réalisation de produits de communication </w:t>
      </w:r>
    </w:p>
    <w:p w14:paraId="351BB11A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Élaborer des supports de communication </w:t>
      </w:r>
    </w:p>
    <w:p w14:paraId="0265FA02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>Concevoir/réaliser un dossier de presse</w:t>
      </w:r>
    </w:p>
    <w:p w14:paraId="1D34BDC0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Concevoir et organiser des actions d'information </w:t>
      </w:r>
    </w:p>
    <w:p w14:paraId="0B6029E0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Adapter les messages aux supports de communication et aux publics ciblés </w:t>
      </w:r>
    </w:p>
    <w:p w14:paraId="0333268F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Constituer une revue de presse </w:t>
      </w:r>
    </w:p>
    <w:p w14:paraId="5C5AE78E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Gérer la relation aux professionnels de la création (brief créatif) </w:t>
      </w:r>
    </w:p>
    <w:p w14:paraId="267227DA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lastRenderedPageBreak/>
        <w:t>Rédiger des supports de communication interne</w:t>
      </w:r>
    </w:p>
    <w:p w14:paraId="046FAAF1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</w:p>
    <w:p w14:paraId="4AFDA3BC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› Production de contenus </w:t>
      </w:r>
    </w:p>
    <w:p w14:paraId="7F7F485F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Recueillir, vérifier, sélectionner et hiérarchiser les informations relatives à la vie de la collectivité afin de les diffuser en interne et en externe </w:t>
      </w:r>
    </w:p>
    <w:p w14:paraId="510865FD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Proposer un traitement de l'information dans le cadre d'une opération de communication </w:t>
      </w:r>
    </w:p>
    <w:p w14:paraId="4A3D6FF4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Conduire des entretiens </w:t>
      </w:r>
    </w:p>
    <w:p w14:paraId="31FCC3B3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</w:p>
    <w:p w14:paraId="48EC7E9F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› Développement des relations avec la presse et les médias </w:t>
      </w:r>
    </w:p>
    <w:p w14:paraId="33C27660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Entretenir des réseaux relationnels multiples </w:t>
      </w:r>
    </w:p>
    <w:p w14:paraId="464407D5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Organiser les relations avec la presse et les médias </w:t>
      </w:r>
    </w:p>
    <w:p w14:paraId="3AED50BE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Organiser la veille médias et en analyser les contenus </w:t>
      </w:r>
    </w:p>
    <w:p w14:paraId="3D3F651C" w14:textId="77777777" w:rsidR="00C924B1" w:rsidRPr="00C924B1" w:rsidRDefault="00C924B1" w:rsidP="00C924B1">
      <w:pPr>
        <w:rPr>
          <w:rFonts w:ascii="Century Gothic" w:hAnsi="Century Gothic"/>
          <w:sz w:val="20"/>
          <w:szCs w:val="20"/>
        </w:rPr>
      </w:pPr>
      <w:r w:rsidRPr="00C924B1">
        <w:rPr>
          <w:rFonts w:ascii="Century Gothic" w:hAnsi="Century Gothic"/>
          <w:sz w:val="20"/>
          <w:szCs w:val="20"/>
        </w:rPr>
        <w:t xml:space="preserve">Constituer un dossier de presse </w:t>
      </w:r>
    </w:p>
    <w:p w14:paraId="78F475A2" w14:textId="77777777" w:rsidR="00FC3ADF" w:rsidRDefault="00FC3ADF" w:rsidP="007F1F11">
      <w:pPr>
        <w:rPr>
          <w:rFonts w:ascii="Century Gothic" w:hAnsi="Century Gothic"/>
          <w:sz w:val="20"/>
          <w:szCs w:val="20"/>
        </w:rPr>
      </w:pPr>
    </w:p>
    <w:p w14:paraId="3ED62300" w14:textId="77777777" w:rsidR="00FC3ADF" w:rsidRDefault="00FC3ADF" w:rsidP="007F1F11">
      <w:pPr>
        <w:rPr>
          <w:rFonts w:ascii="Century Gothic" w:hAnsi="Century Gothic"/>
          <w:sz w:val="20"/>
          <w:szCs w:val="20"/>
        </w:rPr>
      </w:pPr>
    </w:p>
    <w:p w14:paraId="7796F344" w14:textId="5551D145" w:rsidR="007F1F11" w:rsidRPr="00F41134" w:rsidRDefault="007F1F11" w:rsidP="007F1F11">
      <w:pPr>
        <w:rPr>
          <w:rFonts w:ascii="Century Gothic" w:hAnsi="Century Gothic"/>
          <w:b/>
          <w:sz w:val="20"/>
          <w:szCs w:val="20"/>
        </w:rPr>
      </w:pPr>
      <w:r w:rsidRPr="00F41134">
        <w:rPr>
          <w:rFonts w:ascii="Century Gothic" w:hAnsi="Century Gothic" w:cs="Arial"/>
          <w:b/>
          <w:color w:val="000000"/>
          <w:sz w:val="20"/>
          <w:szCs w:val="20"/>
        </w:rPr>
        <w:t>DIPLÔMES / COMPETENCES REQUISES</w:t>
      </w:r>
    </w:p>
    <w:p w14:paraId="3319D2AF" w14:textId="2A680072" w:rsidR="008351FC" w:rsidRPr="008351FC" w:rsidRDefault="008351FC" w:rsidP="008351FC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 xml:space="preserve">Niveau requis : </w:t>
      </w:r>
      <w:r w:rsidR="009B7362">
        <w:rPr>
          <w:rFonts w:ascii="Century Gothic" w:hAnsi="Century Gothic"/>
          <w:sz w:val="20"/>
          <w:szCs w:val="20"/>
        </w:rPr>
        <w:t>idéal Master 1ou</w:t>
      </w:r>
      <w:r w:rsidRPr="008351FC">
        <w:rPr>
          <w:rFonts w:ascii="Century Gothic" w:hAnsi="Century Gothic"/>
          <w:sz w:val="20"/>
          <w:szCs w:val="20"/>
        </w:rPr>
        <w:t xml:space="preserve"> 2</w:t>
      </w:r>
      <w:r w:rsidR="009B7362">
        <w:rPr>
          <w:rFonts w:ascii="Century Gothic" w:hAnsi="Century Gothic"/>
          <w:sz w:val="20"/>
          <w:szCs w:val="20"/>
        </w:rPr>
        <w:t>- licence exigée</w:t>
      </w:r>
    </w:p>
    <w:p w14:paraId="1D3948D7" w14:textId="77777777" w:rsidR="008351FC" w:rsidRDefault="008351FC" w:rsidP="008351FC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Formations/qualifications nécessaires : Communication des Entreprises et des Institutions - Communication politique et publique</w:t>
      </w:r>
    </w:p>
    <w:p w14:paraId="568094F3" w14:textId="48C13EF7" w:rsidR="00FC3ADF" w:rsidRDefault="00534861" w:rsidP="008351FC">
      <w:pPr>
        <w:jc w:val="both"/>
        <w:rPr>
          <w:rFonts w:ascii="Century Gothic" w:hAnsi="Century Gothic"/>
          <w:sz w:val="20"/>
          <w:szCs w:val="20"/>
        </w:rPr>
      </w:pPr>
      <w:r w:rsidRPr="00313309">
        <w:rPr>
          <w:rFonts w:ascii="Century Gothic" w:hAnsi="Century Gothic"/>
          <w:sz w:val="20"/>
          <w:szCs w:val="20"/>
        </w:rPr>
        <w:t>Permis de conduire B exigé</w:t>
      </w:r>
    </w:p>
    <w:p w14:paraId="672B530A" w14:textId="77777777" w:rsidR="00DF438F" w:rsidRPr="008351FC" w:rsidRDefault="00DF438F" w:rsidP="00DF438F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8351FC">
        <w:rPr>
          <w:rFonts w:ascii="Century Gothic" w:hAnsi="Century Gothic"/>
          <w:b/>
          <w:bCs/>
          <w:sz w:val="20"/>
          <w:szCs w:val="20"/>
        </w:rPr>
        <w:t>Compétences :</w:t>
      </w:r>
    </w:p>
    <w:p w14:paraId="041D8186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bookmarkStart w:id="0" w:name="_Hlk60215983"/>
      <w:r w:rsidRPr="008351FC">
        <w:rPr>
          <w:rFonts w:ascii="Century Gothic" w:hAnsi="Century Gothic"/>
          <w:sz w:val="20"/>
          <w:szCs w:val="20"/>
        </w:rPr>
        <w:t>Techniques de communication</w:t>
      </w:r>
    </w:p>
    <w:p w14:paraId="7AFEB1D1" w14:textId="25E70811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Maîtrise des logiciels de communication</w:t>
      </w:r>
      <w:r>
        <w:rPr>
          <w:rFonts w:ascii="Century Gothic" w:hAnsi="Century Gothic"/>
          <w:sz w:val="20"/>
          <w:szCs w:val="20"/>
        </w:rPr>
        <w:t xml:space="preserve"> et bureautique</w:t>
      </w:r>
    </w:p>
    <w:p w14:paraId="17F88B5A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Concevoir des supports de communication</w:t>
      </w:r>
    </w:p>
    <w:p w14:paraId="3506A8E1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Connaissance de l’environnement institutionnel des collectivités</w:t>
      </w:r>
    </w:p>
    <w:p w14:paraId="5B898785" w14:textId="33CAA1AB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 xml:space="preserve">Connaissance et maîtrise </w:t>
      </w:r>
      <w:r w:rsidR="00220975" w:rsidRPr="008351FC">
        <w:rPr>
          <w:rFonts w:ascii="Century Gothic" w:hAnsi="Century Gothic"/>
          <w:sz w:val="20"/>
          <w:szCs w:val="20"/>
        </w:rPr>
        <w:t>des outils numériques</w:t>
      </w:r>
      <w:r w:rsidRPr="008351FC">
        <w:rPr>
          <w:rFonts w:ascii="Century Gothic" w:hAnsi="Century Gothic"/>
          <w:sz w:val="20"/>
          <w:szCs w:val="20"/>
        </w:rPr>
        <w:t xml:space="preserve"> et du multimédia</w:t>
      </w:r>
    </w:p>
    <w:p w14:paraId="4620D39B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Savoir cibler les messages en fonction des supports de communication et des publics visés</w:t>
      </w:r>
    </w:p>
    <w:bookmarkEnd w:id="0"/>
    <w:p w14:paraId="38995E53" w14:textId="77777777" w:rsidR="002B61F5" w:rsidRPr="002B61F5" w:rsidRDefault="002B61F5" w:rsidP="002B61F5">
      <w:pPr>
        <w:jc w:val="both"/>
        <w:rPr>
          <w:rFonts w:ascii="Century Gothic" w:hAnsi="Century Gothic"/>
          <w:sz w:val="20"/>
          <w:szCs w:val="20"/>
        </w:rPr>
      </w:pPr>
    </w:p>
    <w:p w14:paraId="737F0E03" w14:textId="77777777" w:rsidR="00DF438F" w:rsidRPr="008351FC" w:rsidRDefault="00DF438F" w:rsidP="00DF438F">
      <w:pPr>
        <w:jc w:val="both"/>
        <w:rPr>
          <w:rFonts w:ascii="Century Gothic" w:hAnsi="Century Gothic"/>
          <w:b/>
          <w:sz w:val="20"/>
          <w:szCs w:val="20"/>
        </w:rPr>
      </w:pPr>
      <w:r w:rsidRPr="008351FC">
        <w:rPr>
          <w:rFonts w:ascii="Century Gothic" w:hAnsi="Century Gothic"/>
          <w:b/>
          <w:sz w:val="20"/>
          <w:szCs w:val="20"/>
        </w:rPr>
        <w:t>Savoir-faire :</w:t>
      </w:r>
    </w:p>
    <w:p w14:paraId="6C4971B0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bookmarkStart w:id="1" w:name="_Hlk60216159"/>
      <w:r w:rsidRPr="008351FC">
        <w:rPr>
          <w:rFonts w:ascii="Century Gothic" w:hAnsi="Century Gothic"/>
          <w:sz w:val="20"/>
          <w:szCs w:val="20"/>
        </w:rPr>
        <w:t>Concevoir la stratégie de communication adaptée au développement d’un projet, d’un évènement ou d’un équipement</w:t>
      </w:r>
    </w:p>
    <w:p w14:paraId="589B5CA8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Concevoir et mettre en œuvre une ligne éditoriale pour les différents supports de communication</w:t>
      </w:r>
    </w:p>
    <w:p w14:paraId="5B3E6C46" w14:textId="620EA276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Maîtrise des techniques rédactionnelle</w:t>
      </w:r>
      <w:r w:rsidR="0040163D">
        <w:rPr>
          <w:rFonts w:ascii="Century Gothic" w:hAnsi="Century Gothic"/>
          <w:sz w:val="20"/>
          <w:szCs w:val="20"/>
        </w:rPr>
        <w:t>s</w:t>
      </w:r>
      <w:r w:rsidRPr="008351FC">
        <w:rPr>
          <w:rFonts w:ascii="Century Gothic" w:hAnsi="Century Gothic"/>
          <w:sz w:val="20"/>
          <w:szCs w:val="20"/>
        </w:rPr>
        <w:t xml:space="preserve"> (papier, web, …)</w:t>
      </w:r>
    </w:p>
    <w:p w14:paraId="04CCB211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Planification en matière de communication</w:t>
      </w:r>
    </w:p>
    <w:p w14:paraId="3BD7FA96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Maîtrise des principaux langages de communication (écrit, oral, évènementiel, charte graphique …)</w:t>
      </w:r>
    </w:p>
    <w:p w14:paraId="67B5201C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Méthodes de traitement de l’information</w:t>
      </w:r>
    </w:p>
    <w:p w14:paraId="2A9DC749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Capacité de synthèse et de rédaction</w:t>
      </w:r>
    </w:p>
    <w:p w14:paraId="01F311B1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</w:p>
    <w:p w14:paraId="64FA626E" w14:textId="77777777" w:rsidR="00DF438F" w:rsidRPr="008351FC" w:rsidRDefault="00DF438F" w:rsidP="00DF438F">
      <w:pPr>
        <w:jc w:val="both"/>
        <w:rPr>
          <w:rFonts w:ascii="Century Gothic" w:hAnsi="Century Gothic"/>
          <w:b/>
          <w:sz w:val="20"/>
          <w:szCs w:val="20"/>
        </w:rPr>
      </w:pPr>
      <w:r w:rsidRPr="008351FC">
        <w:rPr>
          <w:rFonts w:ascii="Century Gothic" w:hAnsi="Century Gothic"/>
          <w:b/>
          <w:sz w:val="20"/>
          <w:szCs w:val="20"/>
        </w:rPr>
        <w:t>Savoir être :</w:t>
      </w:r>
    </w:p>
    <w:p w14:paraId="749EF977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Réactivité et autonomie dans l’exercice des missions ;</w:t>
      </w:r>
    </w:p>
    <w:p w14:paraId="11D54378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Rigueur, discrétion, loyauté, confidentialité, diplomatie et grande disponibilité ;</w:t>
      </w:r>
    </w:p>
    <w:p w14:paraId="3D8A022C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Capacité d’initiative, sens du service public et capacité à saisir les enjeux politiques locaux ;</w:t>
      </w:r>
    </w:p>
    <w:p w14:paraId="728238EF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Qualités relationnelles et rédactionnelles, une bonne appréhension du monde politique et une bonne connaissance de l’environnement et des outils liés à la communication est nécessaire ;</w:t>
      </w:r>
    </w:p>
    <w:p w14:paraId="08CF18B2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 xml:space="preserve">Capacités d’analyse politique et de synthèse, d’anticipation et de travail en équipe et de manière transversale, </w:t>
      </w:r>
    </w:p>
    <w:p w14:paraId="0BF31F7C" w14:textId="77777777" w:rsidR="00DF438F" w:rsidRPr="008351FC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8351FC">
        <w:rPr>
          <w:rFonts w:ascii="Century Gothic" w:hAnsi="Century Gothic"/>
          <w:sz w:val="20"/>
          <w:szCs w:val="20"/>
        </w:rPr>
        <w:t>Savoir rendre compte à votre hiérarchie.</w:t>
      </w:r>
      <w:bookmarkEnd w:id="1"/>
    </w:p>
    <w:p w14:paraId="2F8C630B" w14:textId="77777777" w:rsidR="00A04D46" w:rsidRDefault="00A04D46" w:rsidP="00A04D46">
      <w:pPr>
        <w:rPr>
          <w:rFonts w:ascii="Century Gothic" w:hAnsi="Century Gothic"/>
          <w:sz w:val="20"/>
          <w:szCs w:val="20"/>
        </w:rPr>
      </w:pPr>
    </w:p>
    <w:p w14:paraId="30F9792D" w14:textId="6DAA7A27" w:rsidR="00313309" w:rsidRDefault="00313309" w:rsidP="00313309">
      <w:pPr>
        <w:jc w:val="both"/>
        <w:rPr>
          <w:rFonts w:ascii="Century Gothic" w:hAnsi="Century Gothic"/>
          <w:sz w:val="20"/>
          <w:szCs w:val="20"/>
        </w:rPr>
      </w:pPr>
    </w:p>
    <w:p w14:paraId="401D1CF5" w14:textId="39280BDC" w:rsidR="00313309" w:rsidRPr="00313309" w:rsidRDefault="00313309" w:rsidP="00313309">
      <w:pPr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SPECIFICITES</w:t>
      </w:r>
      <w:r w:rsidRPr="00313309">
        <w:rPr>
          <w:rFonts w:ascii="Century Gothic" w:hAnsi="Century Gothic"/>
          <w:b/>
          <w:bCs/>
          <w:sz w:val="20"/>
          <w:szCs w:val="20"/>
        </w:rPr>
        <w:t xml:space="preserve"> DU POSTE</w:t>
      </w:r>
    </w:p>
    <w:p w14:paraId="79A06EC4" w14:textId="77777777" w:rsidR="00DF438F" w:rsidRPr="00DF438F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DF438F">
        <w:rPr>
          <w:rFonts w:ascii="Century Gothic" w:hAnsi="Century Gothic"/>
          <w:sz w:val="20"/>
          <w:szCs w:val="20"/>
        </w:rPr>
        <w:t>- Travail en bureau, déplacements fréquents</w:t>
      </w:r>
    </w:p>
    <w:p w14:paraId="1AC64034" w14:textId="77777777" w:rsidR="00DF438F" w:rsidRPr="00DF438F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DF438F">
        <w:rPr>
          <w:rFonts w:ascii="Century Gothic" w:hAnsi="Century Gothic"/>
          <w:sz w:val="20"/>
          <w:szCs w:val="20"/>
        </w:rPr>
        <w:t>- Horaires irréguliers avec amplitude variable en fonction des obligations professionnelles</w:t>
      </w:r>
    </w:p>
    <w:p w14:paraId="4299CD0D" w14:textId="77777777" w:rsidR="00DF438F" w:rsidRPr="00DF438F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DF438F">
        <w:rPr>
          <w:rFonts w:ascii="Century Gothic" w:hAnsi="Century Gothic"/>
          <w:sz w:val="20"/>
          <w:szCs w:val="20"/>
        </w:rPr>
        <w:t>- Obligation de réserve</w:t>
      </w:r>
    </w:p>
    <w:p w14:paraId="215C5479" w14:textId="77777777" w:rsidR="00DF438F" w:rsidRPr="00DF438F" w:rsidRDefault="00DF438F" w:rsidP="00DF438F">
      <w:pPr>
        <w:jc w:val="both"/>
        <w:rPr>
          <w:rFonts w:ascii="Century Gothic" w:hAnsi="Century Gothic"/>
          <w:sz w:val="20"/>
          <w:szCs w:val="20"/>
        </w:rPr>
      </w:pPr>
      <w:r w:rsidRPr="00DF438F">
        <w:rPr>
          <w:rFonts w:ascii="Century Gothic" w:hAnsi="Century Gothic"/>
          <w:sz w:val="20"/>
          <w:szCs w:val="20"/>
        </w:rPr>
        <w:t xml:space="preserve">- permis B exigé </w:t>
      </w:r>
    </w:p>
    <w:p w14:paraId="52CE232E" w14:textId="01EA19C6" w:rsidR="00313309" w:rsidRDefault="00313309" w:rsidP="00313309">
      <w:pPr>
        <w:jc w:val="both"/>
        <w:rPr>
          <w:rFonts w:ascii="Century Gothic" w:hAnsi="Century Gothic"/>
          <w:sz w:val="20"/>
          <w:szCs w:val="20"/>
        </w:rPr>
      </w:pPr>
    </w:p>
    <w:p w14:paraId="140F1B38" w14:textId="77777777" w:rsidR="00F41134" w:rsidRPr="00F41134" w:rsidRDefault="00F41134" w:rsidP="00313309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CONDITIONS DU RECRUTEMENT, DE L’EMPLOI ET DE REMUNERATION</w:t>
      </w:r>
    </w:p>
    <w:p w14:paraId="2294016C" w14:textId="26911E10" w:rsidR="00435CA9" w:rsidRDefault="00435CA9" w:rsidP="00313309">
      <w:pPr>
        <w:jc w:val="both"/>
        <w:rPr>
          <w:rFonts w:ascii="Century Gothic" w:hAnsi="Century Gothic"/>
          <w:sz w:val="20"/>
          <w:szCs w:val="20"/>
        </w:rPr>
      </w:pPr>
      <w:r w:rsidRPr="00F41134">
        <w:rPr>
          <w:rFonts w:ascii="Century Gothic" w:hAnsi="Century Gothic"/>
          <w:sz w:val="20"/>
          <w:szCs w:val="20"/>
        </w:rPr>
        <w:t xml:space="preserve">Poste à </w:t>
      </w:r>
      <w:r w:rsidR="00313309">
        <w:rPr>
          <w:rFonts w:ascii="Century Gothic" w:hAnsi="Century Gothic"/>
          <w:sz w:val="20"/>
          <w:szCs w:val="20"/>
        </w:rPr>
        <w:t>t</w:t>
      </w:r>
      <w:r w:rsidRPr="00F41134">
        <w:rPr>
          <w:rFonts w:ascii="Century Gothic" w:hAnsi="Century Gothic"/>
          <w:sz w:val="20"/>
          <w:szCs w:val="20"/>
        </w:rPr>
        <w:t>emps complet</w:t>
      </w:r>
      <w:r w:rsidR="00313309">
        <w:rPr>
          <w:rFonts w:ascii="Century Gothic" w:hAnsi="Century Gothic"/>
          <w:sz w:val="20"/>
          <w:szCs w:val="20"/>
        </w:rPr>
        <w:t xml:space="preserve"> (</w:t>
      </w:r>
      <w:r w:rsidR="004576DC">
        <w:rPr>
          <w:rFonts w:ascii="Century Gothic" w:hAnsi="Century Gothic"/>
          <w:sz w:val="20"/>
          <w:szCs w:val="20"/>
        </w:rPr>
        <w:t>horaires variables</w:t>
      </w:r>
      <w:r w:rsidR="00FC24C3">
        <w:rPr>
          <w:rFonts w:ascii="Century Gothic" w:hAnsi="Century Gothic"/>
          <w:sz w:val="20"/>
          <w:szCs w:val="20"/>
        </w:rPr>
        <w:t xml:space="preserve"> avec possibilité de récupération du temps de travail et</w:t>
      </w:r>
      <w:r w:rsidR="00761E00">
        <w:rPr>
          <w:rFonts w:ascii="Century Gothic" w:hAnsi="Century Gothic"/>
          <w:sz w:val="20"/>
          <w:szCs w:val="20"/>
        </w:rPr>
        <w:t xml:space="preserve"> jours de récupérations fixes</w:t>
      </w:r>
      <w:r w:rsidR="00313309">
        <w:rPr>
          <w:rFonts w:ascii="Century Gothic" w:hAnsi="Century Gothic"/>
          <w:sz w:val="20"/>
          <w:szCs w:val="20"/>
        </w:rPr>
        <w:t>)</w:t>
      </w:r>
      <w:r w:rsidRPr="00F41134">
        <w:rPr>
          <w:rFonts w:ascii="Century Gothic" w:hAnsi="Century Gothic"/>
          <w:sz w:val="20"/>
          <w:szCs w:val="20"/>
        </w:rPr>
        <w:t xml:space="preserve">, recrutement </w:t>
      </w:r>
      <w:r w:rsidR="00DF438F">
        <w:rPr>
          <w:rFonts w:ascii="Century Gothic" w:hAnsi="Century Gothic"/>
          <w:sz w:val="20"/>
          <w:szCs w:val="20"/>
        </w:rPr>
        <w:t>dès que possible</w:t>
      </w:r>
      <w:r w:rsidR="009C5473">
        <w:rPr>
          <w:rFonts w:ascii="Century Gothic" w:hAnsi="Century Gothic"/>
          <w:sz w:val="20"/>
          <w:szCs w:val="20"/>
        </w:rPr>
        <w:t>.</w:t>
      </w:r>
    </w:p>
    <w:p w14:paraId="7FFA5AD7" w14:textId="77777777" w:rsidR="008322A3" w:rsidRPr="00F41134" w:rsidRDefault="008322A3" w:rsidP="00313309">
      <w:pPr>
        <w:jc w:val="both"/>
        <w:rPr>
          <w:rFonts w:ascii="Century Gothic" w:hAnsi="Century Gothic"/>
          <w:sz w:val="20"/>
          <w:szCs w:val="20"/>
        </w:rPr>
      </w:pPr>
    </w:p>
    <w:p w14:paraId="23074A0D" w14:textId="16392420" w:rsidR="00435CA9" w:rsidRPr="005C23D3" w:rsidRDefault="00435CA9" w:rsidP="00313309">
      <w:pPr>
        <w:jc w:val="both"/>
        <w:rPr>
          <w:rFonts w:ascii="Century Gothic" w:hAnsi="Century Gothic"/>
          <w:b/>
          <w:sz w:val="20"/>
          <w:szCs w:val="20"/>
        </w:rPr>
      </w:pPr>
      <w:r w:rsidRPr="005C23D3">
        <w:rPr>
          <w:rFonts w:ascii="Century Gothic" w:hAnsi="Century Gothic"/>
          <w:b/>
          <w:sz w:val="20"/>
          <w:szCs w:val="20"/>
        </w:rPr>
        <w:lastRenderedPageBreak/>
        <w:t xml:space="preserve">Date limite des candidatures : </w:t>
      </w:r>
      <w:r w:rsidR="0040163D">
        <w:rPr>
          <w:rFonts w:ascii="Century Gothic" w:hAnsi="Century Gothic"/>
          <w:b/>
          <w:sz w:val="20"/>
          <w:szCs w:val="20"/>
        </w:rPr>
        <w:t>31/07/2026</w:t>
      </w:r>
    </w:p>
    <w:p w14:paraId="69B0A8F1" w14:textId="77777777" w:rsidR="009C5473" w:rsidRPr="005C23D3" w:rsidRDefault="009C5473" w:rsidP="00313309">
      <w:pPr>
        <w:jc w:val="both"/>
        <w:rPr>
          <w:rFonts w:ascii="Century Gothic" w:hAnsi="Century Gothic"/>
          <w:sz w:val="20"/>
          <w:szCs w:val="20"/>
        </w:rPr>
      </w:pPr>
    </w:p>
    <w:p w14:paraId="013CE624" w14:textId="644765ED" w:rsidR="00FE37B6" w:rsidRPr="005C23D3" w:rsidRDefault="00435CA9" w:rsidP="00313309">
      <w:pPr>
        <w:jc w:val="both"/>
        <w:rPr>
          <w:rFonts w:ascii="Century Gothic" w:hAnsi="Century Gothic"/>
          <w:sz w:val="20"/>
          <w:szCs w:val="20"/>
        </w:rPr>
      </w:pPr>
      <w:r w:rsidRPr="005C23D3">
        <w:rPr>
          <w:rFonts w:ascii="Century Gothic" w:hAnsi="Century Gothic"/>
          <w:sz w:val="20"/>
          <w:szCs w:val="20"/>
        </w:rPr>
        <w:t xml:space="preserve">Salaire </w:t>
      </w:r>
      <w:r w:rsidR="005C23D3" w:rsidRPr="005C23D3">
        <w:rPr>
          <w:rFonts w:ascii="Century Gothic" w:hAnsi="Century Gothic"/>
          <w:sz w:val="20"/>
          <w:szCs w:val="20"/>
        </w:rPr>
        <w:t>attractif, a</w:t>
      </w:r>
      <w:r w:rsidR="00FE37B6" w:rsidRPr="005C23D3">
        <w:rPr>
          <w:rFonts w:ascii="Century Gothic" w:hAnsi="Century Gothic"/>
          <w:sz w:val="20"/>
          <w:szCs w:val="20"/>
        </w:rPr>
        <w:t>vantages collectivité : Tickets restaurant, participation mutuelle et prévoyance, CNAS</w:t>
      </w:r>
    </w:p>
    <w:p w14:paraId="1855A535" w14:textId="77777777" w:rsidR="00435CA9" w:rsidRPr="005C23D3" w:rsidRDefault="00435CA9" w:rsidP="00313309">
      <w:pPr>
        <w:jc w:val="both"/>
        <w:rPr>
          <w:rFonts w:ascii="Century Gothic" w:hAnsi="Century Gothic"/>
          <w:sz w:val="20"/>
          <w:szCs w:val="20"/>
        </w:rPr>
      </w:pPr>
    </w:p>
    <w:p w14:paraId="28AFA997" w14:textId="77777777" w:rsidR="008D7679" w:rsidRPr="005C23D3" w:rsidRDefault="008D7679" w:rsidP="00313309">
      <w:pPr>
        <w:jc w:val="both"/>
        <w:rPr>
          <w:rFonts w:ascii="Century Gothic" w:hAnsi="Century Gothic"/>
          <w:b/>
          <w:sz w:val="20"/>
          <w:szCs w:val="20"/>
        </w:rPr>
      </w:pPr>
      <w:r w:rsidRPr="005C23D3">
        <w:rPr>
          <w:rFonts w:ascii="Century Gothic" w:hAnsi="Century Gothic"/>
          <w:b/>
          <w:sz w:val="20"/>
          <w:szCs w:val="20"/>
        </w:rPr>
        <w:t xml:space="preserve">VOUS SOUHAITEZ REJOINDRE NOS EQUIPES : </w:t>
      </w:r>
    </w:p>
    <w:p w14:paraId="7609C1D5" w14:textId="292B9D98" w:rsidR="00435CA9" w:rsidRDefault="00435CA9" w:rsidP="00313309">
      <w:pPr>
        <w:jc w:val="both"/>
        <w:rPr>
          <w:rFonts w:ascii="Century Gothic" w:hAnsi="Century Gothic"/>
          <w:sz w:val="20"/>
          <w:szCs w:val="20"/>
        </w:rPr>
      </w:pPr>
      <w:r w:rsidRPr="005C23D3">
        <w:rPr>
          <w:rFonts w:ascii="Century Gothic" w:hAnsi="Century Gothic"/>
          <w:sz w:val="20"/>
          <w:szCs w:val="20"/>
        </w:rPr>
        <w:t>Merci d’adresser votre candidature (lettre de motivation</w:t>
      </w:r>
      <w:r w:rsidR="00246D40" w:rsidRPr="005C23D3">
        <w:rPr>
          <w:rFonts w:ascii="Century Gothic" w:hAnsi="Century Gothic"/>
          <w:sz w:val="20"/>
          <w:szCs w:val="20"/>
        </w:rPr>
        <w:t xml:space="preserve"> et CV</w:t>
      </w:r>
      <w:r w:rsidRPr="005C23D3">
        <w:rPr>
          <w:rFonts w:ascii="Century Gothic" w:hAnsi="Century Gothic"/>
          <w:sz w:val="20"/>
          <w:szCs w:val="20"/>
        </w:rPr>
        <w:t xml:space="preserve">) </w:t>
      </w:r>
      <w:r w:rsidRPr="008D37F0">
        <w:rPr>
          <w:rFonts w:ascii="Century Gothic" w:hAnsi="Century Gothic"/>
          <w:sz w:val="20"/>
          <w:szCs w:val="20"/>
        </w:rPr>
        <w:t>à</w:t>
      </w:r>
      <w:r w:rsidRPr="00625B14">
        <w:rPr>
          <w:rFonts w:ascii="Century Gothic" w:hAnsi="Century Gothic"/>
          <w:sz w:val="20"/>
          <w:szCs w:val="20"/>
        </w:rPr>
        <w:t xml:space="preserve"> </w:t>
      </w:r>
      <w:r w:rsidRPr="00F41134">
        <w:rPr>
          <w:rFonts w:ascii="Century Gothic" w:hAnsi="Century Gothic"/>
          <w:sz w:val="20"/>
          <w:szCs w:val="20"/>
        </w:rPr>
        <w:t>:</w:t>
      </w:r>
    </w:p>
    <w:p w14:paraId="42A71571" w14:textId="77777777" w:rsidR="00F04266" w:rsidRPr="00F41134" w:rsidRDefault="00F04266" w:rsidP="00313309">
      <w:pPr>
        <w:jc w:val="both"/>
        <w:rPr>
          <w:rFonts w:ascii="Century Gothic" w:hAnsi="Century Gothic"/>
          <w:sz w:val="20"/>
          <w:szCs w:val="20"/>
        </w:rPr>
      </w:pPr>
    </w:p>
    <w:p w14:paraId="6F5E04DF" w14:textId="77777777" w:rsidR="009C5473" w:rsidRDefault="009C5473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Monsieur le Président</w:t>
      </w:r>
    </w:p>
    <w:p w14:paraId="04EDC43E" w14:textId="218E136C" w:rsidR="008D7679" w:rsidRPr="00F41134" w:rsidRDefault="008D7679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F41134">
        <w:rPr>
          <w:rFonts w:ascii="Century Gothic" w:hAnsi="Century Gothic"/>
          <w:sz w:val="20"/>
          <w:szCs w:val="20"/>
        </w:rPr>
        <w:t xml:space="preserve">Communauté de communes des Villes </w:t>
      </w:r>
      <w:r w:rsidR="00FA6FAB" w:rsidRPr="00F41134">
        <w:rPr>
          <w:rFonts w:ascii="Century Gothic" w:hAnsi="Century Gothic"/>
          <w:sz w:val="20"/>
          <w:szCs w:val="20"/>
        </w:rPr>
        <w:t>Sœurs</w:t>
      </w:r>
    </w:p>
    <w:p w14:paraId="308E4149" w14:textId="6F007006" w:rsidR="00435CA9" w:rsidRPr="00F41134" w:rsidRDefault="004576DC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Service</w:t>
      </w:r>
      <w:r w:rsidR="00435CA9" w:rsidRPr="00F41134">
        <w:rPr>
          <w:rFonts w:ascii="Century Gothic" w:hAnsi="Century Gothic"/>
          <w:sz w:val="20"/>
          <w:szCs w:val="20"/>
        </w:rPr>
        <w:t xml:space="preserve"> des ressources humaines </w:t>
      </w:r>
    </w:p>
    <w:p w14:paraId="5C6B614A" w14:textId="77777777" w:rsidR="00435CA9" w:rsidRPr="00F41134" w:rsidRDefault="00435CA9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F41134">
        <w:rPr>
          <w:rFonts w:ascii="Century Gothic" w:hAnsi="Century Gothic"/>
          <w:sz w:val="20"/>
          <w:szCs w:val="20"/>
        </w:rPr>
        <w:t>12 avenue Jacques Anquetil</w:t>
      </w:r>
    </w:p>
    <w:p w14:paraId="1E803092" w14:textId="70766F69" w:rsidR="00435CA9" w:rsidRDefault="00435CA9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F41134">
        <w:rPr>
          <w:rFonts w:ascii="Century Gothic" w:hAnsi="Century Gothic"/>
          <w:sz w:val="20"/>
          <w:szCs w:val="20"/>
        </w:rPr>
        <w:t>76260 Eu</w:t>
      </w:r>
    </w:p>
    <w:p w14:paraId="0A9CF7AC" w14:textId="77777777" w:rsidR="00313309" w:rsidRPr="00F41134" w:rsidRDefault="00313309" w:rsidP="00313309">
      <w:pPr>
        <w:pStyle w:val="contacts-pontault-combault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14:paraId="02B4BFFA" w14:textId="09498C04" w:rsidR="006D63E0" w:rsidRPr="00BB1131" w:rsidRDefault="00F41134" w:rsidP="00313309">
      <w:pPr>
        <w:jc w:val="both"/>
        <w:rPr>
          <w:rFonts w:ascii="Century Gothic" w:hAnsi="Century Gothic"/>
          <w:color w:val="0000FF"/>
          <w:sz w:val="20"/>
          <w:szCs w:val="20"/>
          <w:u w:val="single"/>
        </w:rPr>
      </w:pPr>
      <w:r w:rsidRPr="00F41134">
        <w:rPr>
          <w:rFonts w:ascii="Century Gothic" w:hAnsi="Century Gothic"/>
          <w:sz w:val="20"/>
          <w:szCs w:val="20"/>
        </w:rPr>
        <w:t>Contact administratif</w:t>
      </w:r>
      <w:r w:rsidR="00246D40">
        <w:rPr>
          <w:rFonts w:ascii="Century Gothic" w:hAnsi="Century Gothic"/>
          <w:sz w:val="20"/>
          <w:szCs w:val="20"/>
        </w:rPr>
        <w:t xml:space="preserve"> : </w:t>
      </w:r>
      <w:r w:rsidR="00FA6FAB">
        <w:rPr>
          <w:rFonts w:ascii="Century Gothic" w:hAnsi="Century Gothic"/>
          <w:sz w:val="20"/>
          <w:szCs w:val="20"/>
        </w:rPr>
        <w:t>Madame BORDREZ</w:t>
      </w:r>
      <w:r w:rsidR="00F04266">
        <w:rPr>
          <w:rFonts w:ascii="Century Gothic" w:hAnsi="Century Gothic"/>
          <w:sz w:val="20"/>
          <w:szCs w:val="20"/>
        </w:rPr>
        <w:t xml:space="preserve"> </w:t>
      </w:r>
      <w:r w:rsidR="00FA6FAB">
        <w:rPr>
          <w:rFonts w:ascii="Century Gothic" w:hAnsi="Century Gothic"/>
          <w:sz w:val="20"/>
          <w:szCs w:val="20"/>
        </w:rPr>
        <w:t>-</w:t>
      </w:r>
      <w:r w:rsidR="00246D40">
        <w:rPr>
          <w:rFonts w:ascii="Century Gothic" w:hAnsi="Century Gothic"/>
          <w:sz w:val="20"/>
          <w:szCs w:val="20"/>
        </w:rPr>
        <w:t xml:space="preserve"> </w:t>
      </w:r>
      <w:hyperlink r:id="rId9" w:history="1">
        <w:r w:rsidR="00FA6FAB" w:rsidRPr="00624E0E">
          <w:rPr>
            <w:rStyle w:val="Lienhypertexte"/>
            <w:rFonts w:ascii="Century Gothic" w:hAnsi="Century Gothic"/>
            <w:sz w:val="20"/>
            <w:szCs w:val="20"/>
          </w:rPr>
          <w:t>rh@villes-soeurs.fr</w:t>
        </w:r>
      </w:hyperlink>
      <w:r w:rsidR="00F04266">
        <w:rPr>
          <w:rFonts w:ascii="Century Gothic" w:hAnsi="Century Gothic"/>
          <w:sz w:val="20"/>
          <w:szCs w:val="20"/>
        </w:rPr>
        <w:t xml:space="preserve"> </w:t>
      </w:r>
      <w:r w:rsidR="004576DC">
        <w:rPr>
          <w:rFonts w:ascii="Century Gothic" w:hAnsi="Century Gothic"/>
          <w:sz w:val="20"/>
          <w:szCs w:val="20"/>
        </w:rPr>
        <w:t>ou 02.27.28.05.90</w:t>
      </w:r>
    </w:p>
    <w:sectPr w:rsidR="006D63E0" w:rsidRPr="00BB1131" w:rsidSect="000C62F9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70C9" w14:textId="77777777" w:rsidR="00E035F3" w:rsidRDefault="00E035F3" w:rsidP="00534861">
      <w:r>
        <w:separator/>
      </w:r>
    </w:p>
  </w:endnote>
  <w:endnote w:type="continuationSeparator" w:id="0">
    <w:p w14:paraId="28BB99EF" w14:textId="77777777" w:rsidR="00E035F3" w:rsidRDefault="00E035F3" w:rsidP="0053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C07" w14:textId="77777777" w:rsidR="00534861" w:rsidRDefault="005348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2449" w14:textId="77777777" w:rsidR="00E035F3" w:rsidRDefault="00E035F3" w:rsidP="00534861">
      <w:r>
        <w:separator/>
      </w:r>
    </w:p>
  </w:footnote>
  <w:footnote w:type="continuationSeparator" w:id="0">
    <w:p w14:paraId="42306052" w14:textId="77777777" w:rsidR="00E035F3" w:rsidRDefault="00E035F3" w:rsidP="0053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829F5"/>
    <w:multiLevelType w:val="hybridMultilevel"/>
    <w:tmpl w:val="253E448E"/>
    <w:lvl w:ilvl="0" w:tplc="54EA13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E683A"/>
    <w:multiLevelType w:val="hybridMultilevel"/>
    <w:tmpl w:val="C40CA38A"/>
    <w:lvl w:ilvl="0" w:tplc="11F89C4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B625E"/>
    <w:multiLevelType w:val="hybridMultilevel"/>
    <w:tmpl w:val="07209CA6"/>
    <w:lvl w:ilvl="0" w:tplc="CB948CE2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622D07"/>
    <w:multiLevelType w:val="hybridMultilevel"/>
    <w:tmpl w:val="3F56310C"/>
    <w:lvl w:ilvl="0" w:tplc="3FDC36E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8376B"/>
    <w:multiLevelType w:val="hybridMultilevel"/>
    <w:tmpl w:val="B2C2339E"/>
    <w:lvl w:ilvl="0" w:tplc="4C6A0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4C"/>
    <w:multiLevelType w:val="hybridMultilevel"/>
    <w:tmpl w:val="1C985248"/>
    <w:lvl w:ilvl="0" w:tplc="3A3EB9BE">
      <w:numFmt w:val="bullet"/>
      <w:lvlText w:val="-"/>
      <w:lvlJc w:val="left"/>
      <w:pPr>
        <w:ind w:left="135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456B6A50"/>
    <w:multiLevelType w:val="hybridMultilevel"/>
    <w:tmpl w:val="4A82F030"/>
    <w:lvl w:ilvl="0" w:tplc="1A0699A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E3431"/>
    <w:multiLevelType w:val="hybridMultilevel"/>
    <w:tmpl w:val="9454C7A8"/>
    <w:lvl w:ilvl="0" w:tplc="65CCB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A03CD"/>
    <w:multiLevelType w:val="hybridMultilevel"/>
    <w:tmpl w:val="1ECCF424"/>
    <w:lvl w:ilvl="0" w:tplc="CB948CE2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5F0D4D"/>
    <w:multiLevelType w:val="hybridMultilevel"/>
    <w:tmpl w:val="D020F09A"/>
    <w:lvl w:ilvl="0" w:tplc="39A0078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41EAE"/>
    <w:multiLevelType w:val="hybridMultilevel"/>
    <w:tmpl w:val="B7442BB6"/>
    <w:lvl w:ilvl="0" w:tplc="38CE9014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53F53"/>
    <w:multiLevelType w:val="hybridMultilevel"/>
    <w:tmpl w:val="9446C9C2"/>
    <w:lvl w:ilvl="0" w:tplc="CEAAFC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423CA"/>
    <w:multiLevelType w:val="hybridMultilevel"/>
    <w:tmpl w:val="57BC3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2076F"/>
    <w:multiLevelType w:val="hybridMultilevel"/>
    <w:tmpl w:val="547691EC"/>
    <w:lvl w:ilvl="0" w:tplc="CB948CE2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3789582">
    <w:abstractNumId w:val="6"/>
  </w:num>
  <w:num w:numId="2" w16cid:durableId="2104838334">
    <w:abstractNumId w:val="7"/>
  </w:num>
  <w:num w:numId="3" w16cid:durableId="1438284202">
    <w:abstractNumId w:val="11"/>
  </w:num>
  <w:num w:numId="4" w16cid:durableId="492137742">
    <w:abstractNumId w:val="4"/>
  </w:num>
  <w:num w:numId="5" w16cid:durableId="412119803">
    <w:abstractNumId w:val="1"/>
  </w:num>
  <w:num w:numId="6" w16cid:durableId="395393167">
    <w:abstractNumId w:val="10"/>
  </w:num>
  <w:num w:numId="7" w16cid:durableId="1885172797">
    <w:abstractNumId w:val="3"/>
  </w:num>
  <w:num w:numId="8" w16cid:durableId="175583845">
    <w:abstractNumId w:val="12"/>
  </w:num>
  <w:num w:numId="9" w16cid:durableId="154303842">
    <w:abstractNumId w:val="2"/>
  </w:num>
  <w:num w:numId="10" w16cid:durableId="1342395435">
    <w:abstractNumId w:val="13"/>
  </w:num>
  <w:num w:numId="11" w16cid:durableId="232475452">
    <w:abstractNumId w:val="8"/>
  </w:num>
  <w:num w:numId="12" w16cid:durableId="2118014048">
    <w:abstractNumId w:val="9"/>
  </w:num>
  <w:num w:numId="13" w16cid:durableId="73600141">
    <w:abstractNumId w:val="0"/>
  </w:num>
  <w:num w:numId="14" w16cid:durableId="912083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A9"/>
    <w:rsid w:val="0000436B"/>
    <w:rsid w:val="0001402E"/>
    <w:rsid w:val="000321F9"/>
    <w:rsid w:val="000802F9"/>
    <w:rsid w:val="000C62F9"/>
    <w:rsid w:val="000E27B5"/>
    <w:rsid w:val="00104047"/>
    <w:rsid w:val="001356F7"/>
    <w:rsid w:val="00164047"/>
    <w:rsid w:val="0017333B"/>
    <w:rsid w:val="00176366"/>
    <w:rsid w:val="001E2AA0"/>
    <w:rsid w:val="001E3904"/>
    <w:rsid w:val="001F132E"/>
    <w:rsid w:val="00220975"/>
    <w:rsid w:val="002223B5"/>
    <w:rsid w:val="00246D40"/>
    <w:rsid w:val="00262FB0"/>
    <w:rsid w:val="00266AC3"/>
    <w:rsid w:val="00267463"/>
    <w:rsid w:val="002808DD"/>
    <w:rsid w:val="00280A4B"/>
    <w:rsid w:val="00287361"/>
    <w:rsid w:val="002B5B15"/>
    <w:rsid w:val="002B61F5"/>
    <w:rsid w:val="002C0027"/>
    <w:rsid w:val="0030143E"/>
    <w:rsid w:val="00313309"/>
    <w:rsid w:val="003444C9"/>
    <w:rsid w:val="003869B4"/>
    <w:rsid w:val="003B0B5C"/>
    <w:rsid w:val="003B4635"/>
    <w:rsid w:val="003E4CFC"/>
    <w:rsid w:val="0040163D"/>
    <w:rsid w:val="00435CA9"/>
    <w:rsid w:val="004576DC"/>
    <w:rsid w:val="004A5747"/>
    <w:rsid w:val="004C5C4D"/>
    <w:rsid w:val="004C6A7B"/>
    <w:rsid w:val="004F5F9E"/>
    <w:rsid w:val="00510368"/>
    <w:rsid w:val="00534861"/>
    <w:rsid w:val="005467C6"/>
    <w:rsid w:val="005C23D3"/>
    <w:rsid w:val="005E37F6"/>
    <w:rsid w:val="005F256F"/>
    <w:rsid w:val="006166DB"/>
    <w:rsid w:val="00620D90"/>
    <w:rsid w:val="00625B14"/>
    <w:rsid w:val="00651618"/>
    <w:rsid w:val="00663CCF"/>
    <w:rsid w:val="0066425D"/>
    <w:rsid w:val="00674CE3"/>
    <w:rsid w:val="00696206"/>
    <w:rsid w:val="006A04A9"/>
    <w:rsid w:val="006A0E0B"/>
    <w:rsid w:val="006D63E0"/>
    <w:rsid w:val="00710547"/>
    <w:rsid w:val="00713C54"/>
    <w:rsid w:val="00717A38"/>
    <w:rsid w:val="00761E00"/>
    <w:rsid w:val="00767013"/>
    <w:rsid w:val="007750AD"/>
    <w:rsid w:val="007D4DC1"/>
    <w:rsid w:val="007F1F11"/>
    <w:rsid w:val="008322A3"/>
    <w:rsid w:val="008351FC"/>
    <w:rsid w:val="00870201"/>
    <w:rsid w:val="00881BEE"/>
    <w:rsid w:val="008D185C"/>
    <w:rsid w:val="008D37F0"/>
    <w:rsid w:val="008D7679"/>
    <w:rsid w:val="008F0529"/>
    <w:rsid w:val="00903182"/>
    <w:rsid w:val="009111A6"/>
    <w:rsid w:val="009469C8"/>
    <w:rsid w:val="00970CB9"/>
    <w:rsid w:val="00996D4F"/>
    <w:rsid w:val="009A691E"/>
    <w:rsid w:val="009A7F6F"/>
    <w:rsid w:val="009B7362"/>
    <w:rsid w:val="009C5473"/>
    <w:rsid w:val="00A04D46"/>
    <w:rsid w:val="00A45F38"/>
    <w:rsid w:val="00A80C57"/>
    <w:rsid w:val="00AD7855"/>
    <w:rsid w:val="00AE28AD"/>
    <w:rsid w:val="00B2692E"/>
    <w:rsid w:val="00BB1131"/>
    <w:rsid w:val="00BF7E81"/>
    <w:rsid w:val="00C01A81"/>
    <w:rsid w:val="00C665B3"/>
    <w:rsid w:val="00C924B1"/>
    <w:rsid w:val="00CA2300"/>
    <w:rsid w:val="00CB2427"/>
    <w:rsid w:val="00CC3EB4"/>
    <w:rsid w:val="00D00F1A"/>
    <w:rsid w:val="00D24FFB"/>
    <w:rsid w:val="00D80200"/>
    <w:rsid w:val="00D95E27"/>
    <w:rsid w:val="00DA3E37"/>
    <w:rsid w:val="00DA67AB"/>
    <w:rsid w:val="00DE1182"/>
    <w:rsid w:val="00DF438F"/>
    <w:rsid w:val="00E035F3"/>
    <w:rsid w:val="00E13635"/>
    <w:rsid w:val="00E21C2A"/>
    <w:rsid w:val="00E30BC4"/>
    <w:rsid w:val="00E85C11"/>
    <w:rsid w:val="00EB5C3B"/>
    <w:rsid w:val="00EC54C7"/>
    <w:rsid w:val="00ED20FD"/>
    <w:rsid w:val="00F04266"/>
    <w:rsid w:val="00F41134"/>
    <w:rsid w:val="00F43507"/>
    <w:rsid w:val="00F709F9"/>
    <w:rsid w:val="00F94694"/>
    <w:rsid w:val="00FA6E91"/>
    <w:rsid w:val="00FA6FAB"/>
    <w:rsid w:val="00FC20C7"/>
    <w:rsid w:val="00FC24C3"/>
    <w:rsid w:val="00FC3ADF"/>
    <w:rsid w:val="00FC5A21"/>
    <w:rsid w:val="00FD1E86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CD7B"/>
  <w15:docId w15:val="{168C4432-612D-4ECF-80D5-30E30A71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>
      <w:pPr>
        <w:ind w:righ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CA9"/>
    <w:pPr>
      <w:ind w:right="0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35CA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5C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5CA9"/>
    <w:rPr>
      <w:rFonts w:ascii="Tahoma" w:hAnsi="Tahoma" w:cs="Tahoma"/>
      <w:sz w:val="16"/>
      <w:szCs w:val="16"/>
    </w:rPr>
  </w:style>
  <w:style w:type="paragraph" w:customStyle="1" w:styleId="contacts-pontault-combault">
    <w:name w:val="contacts-pontault-combault"/>
    <w:basedOn w:val="Normal"/>
    <w:rsid w:val="00435CA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B5C3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41134"/>
    <w:rPr>
      <w:color w:val="808080"/>
      <w:shd w:val="clear" w:color="auto" w:fill="E6E6E6"/>
    </w:rPr>
  </w:style>
  <w:style w:type="paragraph" w:customStyle="1" w:styleId="Default">
    <w:name w:val="Default"/>
    <w:rsid w:val="00A04D46"/>
    <w:pPr>
      <w:autoSpaceDE w:val="0"/>
      <w:autoSpaceDN w:val="0"/>
      <w:adjustRightInd w:val="0"/>
      <w:ind w:right="0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C6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348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4861"/>
    <w:rPr>
      <w:rFonts w:ascii="Calibri" w:hAnsi="Calibri"/>
    </w:rPr>
  </w:style>
  <w:style w:type="paragraph" w:styleId="Pieddepage">
    <w:name w:val="footer"/>
    <w:basedOn w:val="Normal"/>
    <w:link w:val="PieddepageCar"/>
    <w:uiPriority w:val="99"/>
    <w:unhideWhenUsed/>
    <w:rsid w:val="005348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486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@villes-soe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722CE-C81A-4BBC-9A6B-5723D7EF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Sandra Bordrez</cp:lastModifiedBy>
  <cp:revision>2</cp:revision>
  <cp:lastPrinted>2020-07-03T08:14:00Z</cp:lastPrinted>
  <dcterms:created xsi:type="dcterms:W3CDTF">2026-07-02T14:04:00Z</dcterms:created>
  <dcterms:modified xsi:type="dcterms:W3CDTF">2026-07-02T14:04:00Z</dcterms:modified>
</cp:coreProperties>
</file>